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C74C" w14:textId="46B1C0C4" w:rsidR="003F2B30" w:rsidRDefault="004706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0060FB" wp14:editId="6B8592CE">
                <wp:simplePos x="0" y="0"/>
                <wp:positionH relativeFrom="margin">
                  <wp:posOffset>-220980</wp:posOffset>
                </wp:positionH>
                <wp:positionV relativeFrom="paragraph">
                  <wp:posOffset>2552700</wp:posOffset>
                </wp:positionV>
                <wp:extent cx="6484620" cy="46482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5F883" w14:textId="44B4745F" w:rsidR="0004223C" w:rsidRPr="00240395" w:rsidRDefault="0004223C" w:rsidP="0047069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0395">
                              <w:rPr>
                                <w:sz w:val="24"/>
                                <w:szCs w:val="24"/>
                              </w:rPr>
                              <w:t xml:space="preserve">Innisfail, Alberta </w:t>
                            </w:r>
                            <w:r w:rsidR="00DF266D" w:rsidRPr="00240395">
                              <w:rPr>
                                <w:sz w:val="24"/>
                                <w:szCs w:val="24"/>
                              </w:rPr>
                              <w:t>–</w:t>
                            </w:r>
                            <w:r w:rsidRPr="002403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266D" w:rsidRPr="00240395">
                              <w:rPr>
                                <w:sz w:val="24"/>
                                <w:szCs w:val="24"/>
                              </w:rPr>
                              <w:t xml:space="preserve">United Way Central Alberta </w:t>
                            </w:r>
                            <w:r w:rsidR="00D85141" w:rsidRPr="00240395">
                              <w:rPr>
                                <w:sz w:val="24"/>
                                <w:szCs w:val="24"/>
                              </w:rPr>
                              <w:t xml:space="preserve">(UWCA) </w:t>
                            </w:r>
                            <w:r w:rsidR="00DF266D" w:rsidRPr="00240395">
                              <w:rPr>
                                <w:sz w:val="24"/>
                                <w:szCs w:val="24"/>
                              </w:rPr>
                              <w:t xml:space="preserve">is pleased to announce the launch of a new Period Promise Pilot Project for </w:t>
                            </w:r>
                            <w:r w:rsidR="00D85141" w:rsidRPr="00240395">
                              <w:rPr>
                                <w:sz w:val="24"/>
                                <w:szCs w:val="24"/>
                              </w:rPr>
                              <w:t>the Town of Innisfail.</w:t>
                            </w:r>
                          </w:p>
                          <w:p w14:paraId="59E12BD0" w14:textId="6B545EF6" w:rsidR="00D85141" w:rsidRPr="00240395" w:rsidRDefault="00D85141" w:rsidP="0047069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0395">
                              <w:rPr>
                                <w:sz w:val="24"/>
                                <w:szCs w:val="24"/>
                              </w:rPr>
                              <w:t xml:space="preserve">This pilot includes </w:t>
                            </w:r>
                            <w:r w:rsidR="00292D55" w:rsidRPr="00240395">
                              <w:rPr>
                                <w:sz w:val="24"/>
                                <w:szCs w:val="24"/>
                              </w:rPr>
                              <w:t>six dispensers for free menstrual products and enough products for the entire year in washrooms at the library</w:t>
                            </w:r>
                            <w:r w:rsidR="000F765D" w:rsidRPr="00240395">
                              <w:rPr>
                                <w:sz w:val="24"/>
                                <w:szCs w:val="24"/>
                              </w:rPr>
                              <w:t>, recreation centre and arena. Funding for the pilot project has been provided by a</w:t>
                            </w:r>
                            <w:r w:rsidR="002F4F2D" w:rsidRPr="00240395">
                              <w:rPr>
                                <w:sz w:val="24"/>
                                <w:szCs w:val="24"/>
                              </w:rPr>
                              <w:t xml:space="preserve">n Innisfail Community </w:t>
                            </w:r>
                            <w:r w:rsidR="009E7599" w:rsidRPr="00240395">
                              <w:rPr>
                                <w:sz w:val="24"/>
                                <w:szCs w:val="24"/>
                              </w:rPr>
                              <w:t>Grant of</w:t>
                            </w:r>
                            <w:r w:rsidR="000F765D" w:rsidRPr="002403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6632" w:rsidRPr="00240395">
                              <w:rPr>
                                <w:sz w:val="24"/>
                                <w:szCs w:val="24"/>
                              </w:rPr>
                              <w:t>$2800</w:t>
                            </w:r>
                            <w:r w:rsidR="009E7599" w:rsidRPr="00240395">
                              <w:rPr>
                                <w:sz w:val="24"/>
                                <w:szCs w:val="24"/>
                              </w:rPr>
                              <w:t xml:space="preserve">. The Soroptimist International </w:t>
                            </w:r>
                            <w:r w:rsidR="00DE1CE1" w:rsidRPr="00240395">
                              <w:rPr>
                                <w:sz w:val="24"/>
                                <w:szCs w:val="24"/>
                              </w:rPr>
                              <w:t xml:space="preserve">of Central Alberta have also stepped forward and donated $600 </w:t>
                            </w:r>
                            <w:r w:rsidR="006F4626" w:rsidRPr="00240395">
                              <w:rPr>
                                <w:sz w:val="24"/>
                                <w:szCs w:val="24"/>
                              </w:rPr>
                              <w:t xml:space="preserve">as well as advocacy </w:t>
                            </w:r>
                            <w:r w:rsidR="00DE1CE1" w:rsidRPr="00240395">
                              <w:rPr>
                                <w:sz w:val="24"/>
                                <w:szCs w:val="24"/>
                              </w:rPr>
                              <w:t xml:space="preserve">to the pilot.  </w:t>
                            </w:r>
                            <w:r w:rsidR="00DD62EE" w:rsidRPr="00240395">
                              <w:rPr>
                                <w:sz w:val="24"/>
                                <w:szCs w:val="24"/>
                              </w:rPr>
                              <w:t xml:space="preserve">United Way will </w:t>
                            </w:r>
                            <w:r w:rsidR="006F4626" w:rsidRPr="00240395">
                              <w:rPr>
                                <w:sz w:val="24"/>
                                <w:szCs w:val="24"/>
                              </w:rPr>
                              <w:t xml:space="preserve">cover </w:t>
                            </w:r>
                            <w:r w:rsidR="005D4A77" w:rsidRPr="00240395">
                              <w:rPr>
                                <w:sz w:val="24"/>
                                <w:szCs w:val="24"/>
                              </w:rPr>
                              <w:t>administration costs</w:t>
                            </w:r>
                            <w:r w:rsidR="006F4626" w:rsidRPr="0024039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86F36A" w14:textId="79D32C5B" w:rsidR="002F4061" w:rsidRPr="00240395" w:rsidRDefault="00013DF2" w:rsidP="0047069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40395">
                              <w:rPr>
                                <w:sz w:val="24"/>
                                <w:szCs w:val="24"/>
                              </w:rPr>
                              <w:t>UWCA CEO Brett Speight said “</w:t>
                            </w:r>
                            <w:r w:rsidR="002C7B7F" w:rsidRPr="00240395">
                              <w:rPr>
                                <w:sz w:val="24"/>
                                <w:szCs w:val="24"/>
                              </w:rPr>
                              <w:t>Period Poverty is a very real issue faced by many</w:t>
                            </w:r>
                            <w:r w:rsidR="002C7B7F" w:rsidRPr="0024039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2C7B7F" w:rsidRPr="00240395">
                              <w:rPr>
                                <w:sz w:val="24"/>
                                <w:szCs w:val="24"/>
                              </w:rPr>
                              <w:t xml:space="preserve"> prevent</w:t>
                            </w:r>
                            <w:r w:rsidR="002C7B7F" w:rsidRPr="00240395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="002C7B7F" w:rsidRPr="00240395">
                              <w:rPr>
                                <w:sz w:val="24"/>
                                <w:szCs w:val="24"/>
                              </w:rPr>
                              <w:t xml:space="preserve"> them from taking part in many activities as they normally would such as school, sports, </w:t>
                            </w:r>
                            <w:r w:rsidR="00D52610" w:rsidRPr="00240395">
                              <w:rPr>
                                <w:sz w:val="24"/>
                                <w:szCs w:val="24"/>
                              </w:rPr>
                              <w:t>work,</w:t>
                            </w:r>
                            <w:r w:rsidR="002C7B7F" w:rsidRPr="00240395">
                              <w:rPr>
                                <w:sz w:val="24"/>
                                <w:szCs w:val="24"/>
                              </w:rPr>
                              <w:t xml:space="preserve"> and other activities.  This should not be the case and access to menstrual hygiene products should be like toilet paper.</w:t>
                            </w:r>
                            <w:r w:rsidR="002F4061" w:rsidRPr="00240395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D13365D" w14:textId="0E7AAFD4" w:rsidR="00013DF2" w:rsidRDefault="006E515C" w:rsidP="0047069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40395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D63C6F" w:rsidRPr="00240395">
                              <w:rPr>
                                <w:sz w:val="24"/>
                                <w:szCs w:val="24"/>
                              </w:rPr>
                              <w:t xml:space="preserve">Importantly, much of the pilot will focus on gathering information from the community on the impacts of having access to hygiene products </w:t>
                            </w:r>
                            <w:r w:rsidRPr="00240395">
                              <w:rPr>
                                <w:sz w:val="24"/>
                                <w:szCs w:val="24"/>
                              </w:rPr>
                              <w:t>and educate the community in this important issue,” Speight continued.</w:t>
                            </w:r>
                            <w:r w:rsidR="002C7B7F" w:rsidRPr="0024039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B809D9" w14:textId="19C93F8C" w:rsidR="00240395" w:rsidRDefault="00240395" w:rsidP="0047069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Innisfail and area businesses are invited to join the movement to sign the Period Promise Policy and provide free products in their facilities</w:t>
                            </w:r>
                            <w:r w:rsidR="00E45972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1135C599" w14:textId="09F41601" w:rsidR="00E45972" w:rsidRDefault="00E45972" w:rsidP="0047069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more information, contact</w:t>
                            </w:r>
                          </w:p>
                          <w:p w14:paraId="73FCD4FD" w14:textId="4CD1D798" w:rsidR="00E45972" w:rsidRDefault="00960532" w:rsidP="0047069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Chelsea O’Donoghue</w:t>
                            </w:r>
                          </w:p>
                          <w:p w14:paraId="2948B2B2" w14:textId="06900C09" w:rsidR="00960532" w:rsidRDefault="006276C7" w:rsidP="0047069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403</w:t>
                            </w:r>
                            <w:r w:rsidR="005D4A77">
                              <w:rPr>
                                <w:sz w:val="24"/>
                                <w:szCs w:val="24"/>
                              </w:rPr>
                              <w:t xml:space="preserve">-347-0513 or </w:t>
                            </w:r>
                            <w:hyperlink r:id="rId7" w:history="1">
                              <w:r w:rsidR="005D4A77" w:rsidRPr="005B5024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chelsea.odonoghue@caunitedway.ca</w:t>
                              </w:r>
                            </w:hyperlink>
                            <w:r w:rsidR="005D4A7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3B5C11" w14:textId="77777777" w:rsidR="00E45972" w:rsidRPr="00240395" w:rsidRDefault="00E45972" w:rsidP="0047069F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3FEC94" w14:textId="77777777" w:rsidR="00D85141" w:rsidRPr="0004223C" w:rsidRDefault="00D85141" w:rsidP="0047069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060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201pt;width:510.6pt;height:36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" stroked="f">
                <v:textbox>
                  <w:txbxContent>
                    <w:p w14:paraId="7AB5F883" w14:textId="44B4745F" w:rsidR="0004223C" w:rsidRPr="00240395" w:rsidRDefault="0004223C" w:rsidP="0047069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40395">
                        <w:rPr>
                          <w:sz w:val="24"/>
                          <w:szCs w:val="24"/>
                        </w:rPr>
                        <w:t xml:space="preserve">Innisfail, Alberta </w:t>
                      </w:r>
                      <w:r w:rsidR="00DF266D" w:rsidRPr="00240395">
                        <w:rPr>
                          <w:sz w:val="24"/>
                          <w:szCs w:val="24"/>
                        </w:rPr>
                        <w:t>–</w:t>
                      </w:r>
                      <w:r w:rsidRPr="002403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F266D" w:rsidRPr="00240395">
                        <w:rPr>
                          <w:sz w:val="24"/>
                          <w:szCs w:val="24"/>
                        </w:rPr>
                        <w:t xml:space="preserve">United Way Central Alberta </w:t>
                      </w:r>
                      <w:r w:rsidR="00D85141" w:rsidRPr="00240395">
                        <w:rPr>
                          <w:sz w:val="24"/>
                          <w:szCs w:val="24"/>
                        </w:rPr>
                        <w:t xml:space="preserve">(UWCA) </w:t>
                      </w:r>
                      <w:r w:rsidR="00DF266D" w:rsidRPr="00240395">
                        <w:rPr>
                          <w:sz w:val="24"/>
                          <w:szCs w:val="24"/>
                        </w:rPr>
                        <w:t xml:space="preserve">is pleased to announce the launch of a new Period Promise Pilot Project for </w:t>
                      </w:r>
                      <w:r w:rsidR="00D85141" w:rsidRPr="00240395">
                        <w:rPr>
                          <w:sz w:val="24"/>
                          <w:szCs w:val="24"/>
                        </w:rPr>
                        <w:t>the Town of Innisfail.</w:t>
                      </w:r>
                    </w:p>
                    <w:p w14:paraId="59E12BD0" w14:textId="6B545EF6" w:rsidR="00D85141" w:rsidRPr="00240395" w:rsidRDefault="00D85141" w:rsidP="0047069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40395">
                        <w:rPr>
                          <w:sz w:val="24"/>
                          <w:szCs w:val="24"/>
                        </w:rPr>
                        <w:t xml:space="preserve">This pilot includes </w:t>
                      </w:r>
                      <w:r w:rsidR="00292D55" w:rsidRPr="00240395">
                        <w:rPr>
                          <w:sz w:val="24"/>
                          <w:szCs w:val="24"/>
                        </w:rPr>
                        <w:t>six dispensers for free menstrual products and enough products for the entire year in washrooms at the library</w:t>
                      </w:r>
                      <w:r w:rsidR="000F765D" w:rsidRPr="00240395">
                        <w:rPr>
                          <w:sz w:val="24"/>
                          <w:szCs w:val="24"/>
                        </w:rPr>
                        <w:t>, recreation centre and arena. Funding for the pilot project has been provided by a</w:t>
                      </w:r>
                      <w:r w:rsidR="002F4F2D" w:rsidRPr="00240395">
                        <w:rPr>
                          <w:sz w:val="24"/>
                          <w:szCs w:val="24"/>
                        </w:rPr>
                        <w:t xml:space="preserve">n Innisfail Community </w:t>
                      </w:r>
                      <w:r w:rsidR="009E7599" w:rsidRPr="00240395">
                        <w:rPr>
                          <w:sz w:val="24"/>
                          <w:szCs w:val="24"/>
                        </w:rPr>
                        <w:t>Grant of</w:t>
                      </w:r>
                      <w:r w:rsidR="000F765D" w:rsidRPr="002403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D6632" w:rsidRPr="00240395">
                        <w:rPr>
                          <w:sz w:val="24"/>
                          <w:szCs w:val="24"/>
                        </w:rPr>
                        <w:t>$2800</w:t>
                      </w:r>
                      <w:r w:rsidR="009E7599" w:rsidRPr="00240395">
                        <w:rPr>
                          <w:sz w:val="24"/>
                          <w:szCs w:val="24"/>
                        </w:rPr>
                        <w:t xml:space="preserve">. The Soroptimist International </w:t>
                      </w:r>
                      <w:r w:rsidR="00DE1CE1" w:rsidRPr="00240395">
                        <w:rPr>
                          <w:sz w:val="24"/>
                          <w:szCs w:val="24"/>
                        </w:rPr>
                        <w:t xml:space="preserve">of Central Alberta have also stepped forward and donated $600 </w:t>
                      </w:r>
                      <w:r w:rsidR="006F4626" w:rsidRPr="00240395">
                        <w:rPr>
                          <w:sz w:val="24"/>
                          <w:szCs w:val="24"/>
                        </w:rPr>
                        <w:t xml:space="preserve">as well as advocacy </w:t>
                      </w:r>
                      <w:r w:rsidR="00DE1CE1" w:rsidRPr="00240395">
                        <w:rPr>
                          <w:sz w:val="24"/>
                          <w:szCs w:val="24"/>
                        </w:rPr>
                        <w:t xml:space="preserve">to the pilot.  </w:t>
                      </w:r>
                      <w:r w:rsidR="00DD62EE" w:rsidRPr="00240395">
                        <w:rPr>
                          <w:sz w:val="24"/>
                          <w:szCs w:val="24"/>
                        </w:rPr>
                        <w:t xml:space="preserve">United Way will </w:t>
                      </w:r>
                      <w:r w:rsidR="006F4626" w:rsidRPr="00240395">
                        <w:rPr>
                          <w:sz w:val="24"/>
                          <w:szCs w:val="24"/>
                        </w:rPr>
                        <w:t xml:space="preserve">cover </w:t>
                      </w:r>
                      <w:r w:rsidR="005D4A77" w:rsidRPr="00240395">
                        <w:rPr>
                          <w:sz w:val="24"/>
                          <w:szCs w:val="24"/>
                        </w:rPr>
                        <w:t>administration costs</w:t>
                      </w:r>
                      <w:r w:rsidR="006F4626" w:rsidRPr="0024039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986F36A" w14:textId="79D32C5B" w:rsidR="002F4061" w:rsidRPr="00240395" w:rsidRDefault="00013DF2" w:rsidP="0047069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40395">
                        <w:rPr>
                          <w:sz w:val="24"/>
                          <w:szCs w:val="24"/>
                        </w:rPr>
                        <w:t>UWCA CEO Brett Speight said “</w:t>
                      </w:r>
                      <w:r w:rsidR="002C7B7F" w:rsidRPr="00240395">
                        <w:rPr>
                          <w:sz w:val="24"/>
                          <w:szCs w:val="24"/>
                        </w:rPr>
                        <w:t>Period Poverty is a very real issue faced by many</w:t>
                      </w:r>
                      <w:r w:rsidR="002C7B7F" w:rsidRPr="00240395">
                        <w:rPr>
                          <w:sz w:val="24"/>
                          <w:szCs w:val="24"/>
                        </w:rPr>
                        <w:t>,</w:t>
                      </w:r>
                      <w:r w:rsidR="002C7B7F" w:rsidRPr="00240395">
                        <w:rPr>
                          <w:sz w:val="24"/>
                          <w:szCs w:val="24"/>
                        </w:rPr>
                        <w:t xml:space="preserve"> prevent</w:t>
                      </w:r>
                      <w:r w:rsidR="002C7B7F" w:rsidRPr="00240395">
                        <w:rPr>
                          <w:sz w:val="24"/>
                          <w:szCs w:val="24"/>
                        </w:rPr>
                        <w:t>ing</w:t>
                      </w:r>
                      <w:r w:rsidR="002C7B7F" w:rsidRPr="00240395">
                        <w:rPr>
                          <w:sz w:val="24"/>
                          <w:szCs w:val="24"/>
                        </w:rPr>
                        <w:t xml:space="preserve"> them from taking part in many activities as they normally would such as school, sports, </w:t>
                      </w:r>
                      <w:r w:rsidR="00D52610" w:rsidRPr="00240395">
                        <w:rPr>
                          <w:sz w:val="24"/>
                          <w:szCs w:val="24"/>
                        </w:rPr>
                        <w:t>work,</w:t>
                      </w:r>
                      <w:r w:rsidR="002C7B7F" w:rsidRPr="00240395">
                        <w:rPr>
                          <w:sz w:val="24"/>
                          <w:szCs w:val="24"/>
                        </w:rPr>
                        <w:t xml:space="preserve"> and other activities.  This should not be the case and access to menstrual hygiene products should be like toilet paper.</w:t>
                      </w:r>
                      <w:r w:rsidR="002F4061" w:rsidRPr="00240395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14:paraId="5D13365D" w14:textId="0E7AAFD4" w:rsidR="00013DF2" w:rsidRDefault="006E515C" w:rsidP="0047069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40395">
                        <w:rPr>
                          <w:sz w:val="24"/>
                          <w:szCs w:val="24"/>
                        </w:rPr>
                        <w:t>“</w:t>
                      </w:r>
                      <w:r w:rsidR="00D63C6F" w:rsidRPr="00240395">
                        <w:rPr>
                          <w:sz w:val="24"/>
                          <w:szCs w:val="24"/>
                        </w:rPr>
                        <w:t xml:space="preserve">Importantly, much of the pilot will focus on gathering information from the community on the impacts of having access to hygiene products </w:t>
                      </w:r>
                      <w:r w:rsidRPr="00240395">
                        <w:rPr>
                          <w:sz w:val="24"/>
                          <w:szCs w:val="24"/>
                        </w:rPr>
                        <w:t>and educate the community in this important issue,” Speight continued.</w:t>
                      </w:r>
                      <w:r w:rsidR="002C7B7F" w:rsidRPr="0024039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B809D9" w14:textId="19C93F8C" w:rsidR="00240395" w:rsidRDefault="00240395" w:rsidP="0047069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Innisfail and area businesses are invited to join the movement to sign the Period Promise Policy and provide free products in their facilities</w:t>
                      </w:r>
                      <w:r w:rsidR="00E45972"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1135C599" w14:textId="09F41601" w:rsidR="00E45972" w:rsidRDefault="00E45972" w:rsidP="0047069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more information, contact</w:t>
                      </w:r>
                    </w:p>
                    <w:p w14:paraId="73FCD4FD" w14:textId="4CD1D798" w:rsidR="00E45972" w:rsidRDefault="00960532" w:rsidP="0047069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Chelsea O’Donoghue</w:t>
                      </w:r>
                    </w:p>
                    <w:p w14:paraId="2948B2B2" w14:textId="06900C09" w:rsidR="00960532" w:rsidRDefault="006276C7" w:rsidP="0047069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403</w:t>
                      </w:r>
                      <w:r w:rsidR="005D4A77">
                        <w:rPr>
                          <w:sz w:val="24"/>
                          <w:szCs w:val="24"/>
                        </w:rPr>
                        <w:t xml:space="preserve">-347-0513 or </w:t>
                      </w:r>
                      <w:hyperlink r:id="rId8" w:history="1">
                        <w:r w:rsidR="005D4A77" w:rsidRPr="005B5024">
                          <w:rPr>
                            <w:rStyle w:val="Hyperlink"/>
                            <w:sz w:val="24"/>
                            <w:szCs w:val="24"/>
                          </w:rPr>
                          <w:t>chelsea.odonoghue@caunitedway.ca</w:t>
                        </w:r>
                      </w:hyperlink>
                      <w:r w:rsidR="005D4A7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3B5C11" w14:textId="77777777" w:rsidR="00E45972" w:rsidRPr="00240395" w:rsidRDefault="00E45972" w:rsidP="0047069F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93FEC94" w14:textId="77777777" w:rsidR="00D85141" w:rsidRPr="0004223C" w:rsidRDefault="00D85141" w:rsidP="0047069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CC74D" wp14:editId="5B04DE83">
                <wp:simplePos x="0" y="0"/>
                <wp:positionH relativeFrom="margin">
                  <wp:align>center</wp:align>
                </wp:positionH>
                <wp:positionV relativeFrom="page">
                  <wp:posOffset>2987040</wp:posOffset>
                </wp:positionV>
                <wp:extent cx="6715125" cy="480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CC75E" w14:textId="719E8CF9" w:rsidR="00E6729F" w:rsidRPr="00FB76FE" w:rsidRDefault="00FB76FE" w:rsidP="00922767">
                            <w:pPr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venir Next LT Pro Light" w:eastAsia="Times New Roman" w:hAnsi="Avenir Next LT Pro Light" w:cs="Segoe U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B76F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Period P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FB76F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omise Pilot Project Kicks Off Today in Innisfail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CC74D" id="_x0000_s1027" type="#_x0000_t202" style="position:absolute;margin-left:0;margin-top:235.2pt;width:528.75pt;height:37.8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" filled="f" stroked="f">
                <v:textbox>
                  <w:txbxContent>
                    <w:p w14:paraId="247CC75E" w14:textId="719E8CF9" w:rsidR="00E6729F" w:rsidRPr="00FB76FE" w:rsidRDefault="00FB76FE" w:rsidP="00922767">
                      <w:pPr>
                        <w:spacing w:after="0" w:line="240" w:lineRule="auto"/>
                        <w:jc w:val="center"/>
                        <w:textAlignment w:val="baseline"/>
                        <w:rPr>
                          <w:rFonts w:ascii="Avenir Next LT Pro Light" w:eastAsia="Times New Roman" w:hAnsi="Avenir Next LT Pro Light" w:cs="Segoe UI"/>
                          <w:b/>
                          <w:bCs/>
                          <w:sz w:val="36"/>
                          <w:szCs w:val="36"/>
                        </w:rPr>
                      </w:pPr>
                      <w:r w:rsidRPr="00FB76FE">
                        <w:rPr>
                          <w:b/>
                          <w:bCs/>
                          <w:sz w:val="36"/>
                          <w:szCs w:val="36"/>
                        </w:rPr>
                        <w:t>Period P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FB76FE">
                        <w:rPr>
                          <w:b/>
                          <w:bCs/>
                          <w:sz w:val="36"/>
                          <w:szCs w:val="36"/>
                        </w:rPr>
                        <w:t>omise Pilot Project Kicks Off Today in Innisfail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72ED2" wp14:editId="1BB1C578">
                <wp:simplePos x="0" y="0"/>
                <wp:positionH relativeFrom="column">
                  <wp:posOffset>3893820</wp:posOffset>
                </wp:positionH>
                <wp:positionV relativeFrom="page">
                  <wp:posOffset>2636520</wp:posOffset>
                </wp:positionV>
                <wp:extent cx="2478405" cy="373380"/>
                <wp:effectExtent l="0" t="0" r="17145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840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261A88" w14:textId="26FF0A90" w:rsidR="00FB76FE" w:rsidRPr="006E515C" w:rsidRDefault="00FB76FE" w:rsidP="00FB76F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6E515C">
                              <w:rPr>
                                <w:sz w:val="28"/>
                                <w:szCs w:val="28"/>
                              </w:rPr>
                              <w:t>April 26,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972ED2" id="Text Box 3" o:spid="_x0000_s1028" type="#_x0000_t202" style="position:absolute;margin-left:306.6pt;margin-top:207.6pt;width:195.15pt;height:2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" fillcolor="white [3201]" strokecolor="white [3212]" strokeweight=".5pt">
                <v:textbox>
                  <w:txbxContent>
                    <w:p w14:paraId="3A261A88" w14:textId="26FF0A90" w:rsidR="00FB76FE" w:rsidRPr="006E515C" w:rsidRDefault="00FB76FE" w:rsidP="00FB76F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6E515C">
                        <w:rPr>
                          <w:sz w:val="28"/>
                          <w:szCs w:val="28"/>
                        </w:rPr>
                        <w:t>April 26, 2022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4223C"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247CC74F" wp14:editId="31F64F33">
            <wp:simplePos x="0" y="0"/>
            <wp:positionH relativeFrom="page">
              <wp:align>right</wp:align>
            </wp:positionH>
            <wp:positionV relativeFrom="paragraph">
              <wp:posOffset>-997585</wp:posOffset>
            </wp:positionV>
            <wp:extent cx="7728594" cy="10005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Letterhead_v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8594" cy="1000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2B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9D"/>
    <w:rsid w:val="00013DF2"/>
    <w:rsid w:val="0004223C"/>
    <w:rsid w:val="000C4BD7"/>
    <w:rsid w:val="000F765D"/>
    <w:rsid w:val="00105721"/>
    <w:rsid w:val="00240395"/>
    <w:rsid w:val="00292D55"/>
    <w:rsid w:val="002C7B7F"/>
    <w:rsid w:val="002F4061"/>
    <w:rsid w:val="002F4F2D"/>
    <w:rsid w:val="003942FE"/>
    <w:rsid w:val="003F2B30"/>
    <w:rsid w:val="00426F95"/>
    <w:rsid w:val="0047069F"/>
    <w:rsid w:val="004D6DFA"/>
    <w:rsid w:val="005D4A77"/>
    <w:rsid w:val="005D4E87"/>
    <w:rsid w:val="006276C7"/>
    <w:rsid w:val="006E515C"/>
    <w:rsid w:val="006F4626"/>
    <w:rsid w:val="007D6632"/>
    <w:rsid w:val="008659FB"/>
    <w:rsid w:val="00922767"/>
    <w:rsid w:val="00960532"/>
    <w:rsid w:val="00976FE6"/>
    <w:rsid w:val="009E7599"/>
    <w:rsid w:val="00A4464B"/>
    <w:rsid w:val="00AB4191"/>
    <w:rsid w:val="00AC425F"/>
    <w:rsid w:val="00AD7C76"/>
    <w:rsid w:val="00B136AE"/>
    <w:rsid w:val="00B93616"/>
    <w:rsid w:val="00C46FC3"/>
    <w:rsid w:val="00C6219D"/>
    <w:rsid w:val="00D52610"/>
    <w:rsid w:val="00D63C6F"/>
    <w:rsid w:val="00D85141"/>
    <w:rsid w:val="00DD04F3"/>
    <w:rsid w:val="00DD62EE"/>
    <w:rsid w:val="00DE1CE1"/>
    <w:rsid w:val="00DF266D"/>
    <w:rsid w:val="00E063AE"/>
    <w:rsid w:val="00E2635C"/>
    <w:rsid w:val="00E45972"/>
    <w:rsid w:val="00E6729F"/>
    <w:rsid w:val="00FB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C74C"/>
  <w15:chartTrackingRefBased/>
  <w15:docId w15:val="{03642013-0A81-4D89-83F4-C002DCE4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F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E063AE"/>
  </w:style>
  <w:style w:type="character" w:customStyle="1" w:styleId="eop">
    <w:name w:val="eop"/>
    <w:basedOn w:val="DefaultParagraphFont"/>
    <w:rsid w:val="00E063AE"/>
  </w:style>
  <w:style w:type="paragraph" w:styleId="BodyText">
    <w:name w:val="Body Text"/>
    <w:basedOn w:val="Normal"/>
    <w:link w:val="BodyTextChar"/>
    <w:uiPriority w:val="1"/>
    <w:qFormat/>
    <w:rsid w:val="00DD04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D04F3"/>
    <w:rPr>
      <w:rFonts w:ascii="Arial" w:eastAsia="Arial" w:hAnsi="Arial" w:cs="Arial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D4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4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sea.odonoghue@caunitedway.c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helsea.odonoghue@caunitedway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5295f-d67d-4c2b-af6a-690beff290c7">
      <Terms xmlns="http://schemas.microsoft.com/office/infopath/2007/PartnerControls"/>
    </lcf76f155ced4ddcb4097134ff3c332f>
    <TaxCatchAll xmlns="4c8d217f-cef3-4046-ad34-3c79783a9c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1F02842309D748ABA2D946B65B491B" ma:contentTypeVersion="16" ma:contentTypeDescription="Create a new document." ma:contentTypeScope="" ma:versionID="6df38bcab0fb7424a2a2e5c099a73f55">
  <xsd:schema xmlns:xsd="http://www.w3.org/2001/XMLSchema" xmlns:xs="http://www.w3.org/2001/XMLSchema" xmlns:p="http://schemas.microsoft.com/office/2006/metadata/properties" xmlns:ns2="d0d5295f-d67d-4c2b-af6a-690beff290c7" xmlns:ns3="4c8d217f-cef3-4046-ad34-3c79783a9c65" targetNamespace="http://schemas.microsoft.com/office/2006/metadata/properties" ma:root="true" ma:fieldsID="a2d358ab89197cac1a25bf3eb93856d9" ns2:_="" ns3:_="">
    <xsd:import namespace="d0d5295f-d67d-4c2b-af6a-690beff290c7"/>
    <xsd:import namespace="4c8d217f-cef3-4046-ad34-3c79783a9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5295f-d67d-4c2b-af6a-690beff29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f7f21a-f1c3-4b23-9cdc-82403d83f1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d217f-cef3-4046-ad34-3c79783a9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7f8c56-fd99-4fab-bd01-99e3d2f488ab}" ma:internalName="TaxCatchAll" ma:showField="CatchAllData" ma:web="4c8d217f-cef3-4046-ad34-3c79783a9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9BB3C-BD3A-4635-9E88-6A1FDEB13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E3E22-839C-4F69-B3D3-02FF3D339C86}"/>
</file>

<file path=customXml/itemProps3.xml><?xml version="1.0" encoding="utf-8"?>
<ds:datastoreItem xmlns:ds="http://schemas.openxmlformats.org/officeDocument/2006/customXml" ds:itemID="{4A5D671D-5888-4E3F-81E3-07BE5D4E3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Farren Mather</dc:creator>
  <cp:keywords/>
  <dc:description/>
  <cp:lastModifiedBy>Christine Curtis</cp:lastModifiedBy>
  <cp:revision>29</cp:revision>
  <dcterms:created xsi:type="dcterms:W3CDTF">2022-04-06T19:45:00Z</dcterms:created>
  <dcterms:modified xsi:type="dcterms:W3CDTF">2022-04-25T18:25:00Z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0x010100131F02842309D748ABA2D946B65B491B</vt:lpwstr>
  </property>
</Properties>
</file>